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AF15" w14:textId="3BAF7AB7" w:rsidR="001952BC" w:rsidRDefault="001952BC" w:rsidP="00D7235C">
      <w:pPr>
        <w:pStyle w:val="ListParagraph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</w:pPr>
    </w:p>
    <w:p w14:paraId="5603A043" w14:textId="642805C0" w:rsidR="001952BC" w:rsidRDefault="001952BC" w:rsidP="00D7235C">
      <w:pPr>
        <w:pStyle w:val="ListParagraph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</w:pPr>
    </w:p>
    <w:p w14:paraId="6E7187AA" w14:textId="146E7AB3" w:rsidR="001952BC" w:rsidRDefault="001952BC" w:rsidP="00D7235C">
      <w:pPr>
        <w:pStyle w:val="ListParagraph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</w:pPr>
    </w:p>
    <w:p w14:paraId="6D65D4E7" w14:textId="76A5A4BD" w:rsidR="001952BC" w:rsidRDefault="001952BC" w:rsidP="00D7235C">
      <w:pPr>
        <w:pStyle w:val="ListParagraph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</w:pPr>
    </w:p>
    <w:p w14:paraId="6A58F433" w14:textId="77777777" w:rsidR="001952BC" w:rsidRPr="00D7235C" w:rsidRDefault="001952BC" w:rsidP="001952B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</w:pPr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  <w:t>Projekti: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 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ab/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ab/>
        <w:t>“</w:t>
      </w:r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 xml:space="preserve">NGA TIRANA NË EUROPË  </w:t>
      </w:r>
    </w:p>
    <w:p w14:paraId="719D48F4" w14:textId="77777777" w:rsidR="001952BC" w:rsidRPr="00D7235C" w:rsidRDefault="001952BC" w:rsidP="001952BC">
      <w:pPr>
        <w:spacing w:after="0" w:line="276" w:lineRule="auto"/>
        <w:ind w:left="144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</w:pPr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>– Guidë Rinore mbi Historinë &amp; Traditën e Kryeqytetit të Rinisë”</w:t>
      </w:r>
    </w:p>
    <w:p w14:paraId="3A049F38" w14:textId="77777777" w:rsidR="001952BC" w:rsidRPr="00D7235C" w:rsidRDefault="001952BC" w:rsidP="001952B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</w:pP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en-GB"/>
        </w:rPr>
        <w:t xml:space="preserve">Kohezgjatja e projektit </w:t>
      </w:r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  <w:t>:  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1 Qershor 2022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 – 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30 Shtator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 2022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</w:p>
    <w:p w14:paraId="5E5CF472" w14:textId="77777777" w:rsidR="001952BC" w:rsidRPr="00D7235C" w:rsidRDefault="001952BC" w:rsidP="001952B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</w:pPr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  <w:t>Informacion </w:t>
      </w:r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en-GB"/>
        </w:rPr>
        <w:t>mbi organizaten: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"Q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e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ndra për Administrim Social Ekonomik Territorial" (ASET) është një organizatë jo qeveritare dhe jo fitimprurëse e regjistruar në vitin 2014. Stafi i 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Qe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ndrës përbëhet nga ekspertë të kualifikuar me përvojë të gjatë në mbrojtjen, promovimin dhe advokimin e të drejtave të njeriut dhe grupeve vunerable, gjithashtu me eksperiencë shumë të mirë në grumbullimin, hulumtimin dhe analizimin e të dhënave, ngritje kapacitetesh dhe shërbime ndaj grupeve vunerable.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</w:p>
    <w:p w14:paraId="2F1A8FBC" w14:textId="77777777" w:rsidR="001952BC" w:rsidRPr="00D7235C" w:rsidRDefault="001952BC" w:rsidP="001952BC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en-GB"/>
        </w:rPr>
      </w:pPr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  <w:t>Përshkrim i projektit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Q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e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ndra për Administrim Social, Ekonomik dhe Territorial-ASET</w:t>
      </w:r>
      <w:r w:rsidRPr="00D7235C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do të implementojë projektin 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“</w:t>
      </w:r>
      <w:r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>NGA TIRANA NË EUROPË  – Guidë Rinore mbi Historinë &amp; Traditën e Kryeqytetit të Rinisë</w:t>
      </w:r>
      <w:r w:rsidRPr="00D7235C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. Ky projekt/aktivitet organizohet në kuadër të programit Tirana Kryeqyteti Evropian i Rinisë 2022 me mbështetjen financiare të Kongresit Rinor Kombëtar në bashkëpunim me Bashkinë Tiranë. 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Projekti synon</w:t>
      </w:r>
      <w:r w:rsidRPr="00D7235C">
        <w:rPr>
          <w:rFonts w:ascii="Times New Roman" w:hAnsi="Times New Roman" w:cs="Times New Roman"/>
          <w:color w:val="000000"/>
          <w:lang w:val="it-IT"/>
        </w:rPr>
        <w:t xml:space="preserve"> promovimin nëpërmjet të rinjve të veshur me kostume popullore të traditës dhe vlerave kulturore tek të rinjtë Evropianë nëpërmjet guidave turistike të ofruara me rastin e Vitit- Tirana Kryeqytet i Rinisë Europiane. Gjithashtu qëllimi është promovimi i Tiranës i atraksioneve të saj përgjatë 2022 ku kryeqyteti do të jetë mikpritës për të gjithë të rinjtë nga Evropa që do ta vizitojnë.</w:t>
      </w:r>
    </w:p>
    <w:p w14:paraId="2908DC5D" w14:textId="77777777" w:rsidR="001952BC" w:rsidRDefault="001952BC" w:rsidP="001952B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</w:pPr>
    </w:p>
    <w:p w14:paraId="53FAB70C" w14:textId="40F96C1E" w:rsidR="001952BC" w:rsidRPr="00D7235C" w:rsidRDefault="001952BC" w:rsidP="001952B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</w:pP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Në kuadër të këtij projekti, ASET kërkon të kontraktojë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Studio Web design development. 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</w:p>
    <w:p w14:paraId="544D2A57" w14:textId="77777777" w:rsidR="001952BC" w:rsidRDefault="001952BC" w:rsidP="001952B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</w:pPr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  <w:t>K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en-GB"/>
        </w:rPr>
        <w:t>ompania duhet</w:t>
      </w:r>
      <w:r w:rsidRPr="00D7235C"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  <w:t xml:space="preserve"> që të plotësojë kriteret e mëposhtme:</w:t>
      </w:r>
    </w:p>
    <w:p w14:paraId="195B175A" w14:textId="244D7707" w:rsidR="0015620D" w:rsidRDefault="001952BC" w:rsidP="0015620D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</w:pPr>
      <w:r w:rsidRPr="0015620D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="0015620D" w:rsidRPr="0015620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-  </w:t>
      </w:r>
      <w:r w:rsidRPr="0015620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Të ketë eksperiencë të mjaftueshme për të re</w:t>
      </w:r>
      <w:r w:rsidR="0015620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a</w:t>
      </w:r>
      <w:r w:rsidRPr="0015620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zlizuar</w:t>
      </w:r>
      <w:r w:rsidR="0015620D" w:rsidRPr="0015620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 xml:space="preserve"> hosting dhe dns</w:t>
      </w:r>
      <w:r w:rsidRPr="0015620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;</w:t>
      </w:r>
    </w:p>
    <w:p w14:paraId="1C0B8F87" w14:textId="77777777" w:rsidR="0015620D" w:rsidRPr="0015620D" w:rsidRDefault="0015620D" w:rsidP="0015620D">
      <w:pPr>
        <w:pStyle w:val="ListParagraph"/>
        <w:numPr>
          <w:ilvl w:val="0"/>
          <w:numId w:val="9"/>
        </w:numPr>
        <w:spacing w:after="0" w:line="276" w:lineRule="auto"/>
        <w:ind w:left="851" w:hanging="142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</w:pPr>
      <w:r w:rsidRPr="0015620D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 xml:space="preserve">Emetim </w:t>
      </w:r>
      <w:r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 xml:space="preserve"> kodi </w:t>
      </w:r>
      <w:r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ab/>
        <w:t>QR</w:t>
      </w:r>
    </w:p>
    <w:p w14:paraId="7CDA6644" w14:textId="432234FD" w:rsidR="0015620D" w:rsidRPr="0015620D" w:rsidRDefault="0015620D" w:rsidP="0015620D">
      <w:pPr>
        <w:pStyle w:val="ListParagraph"/>
        <w:numPr>
          <w:ilvl w:val="0"/>
          <w:numId w:val="9"/>
        </w:numPr>
        <w:spacing w:after="0" w:line="276" w:lineRule="auto"/>
        <w:ind w:left="851" w:hanging="142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Analize</w:t>
      </w:r>
    </w:p>
    <w:p w14:paraId="21A0AEE0" w14:textId="77777777" w:rsidR="0015620D" w:rsidRPr="0015620D" w:rsidRDefault="0015620D" w:rsidP="0015620D">
      <w:pPr>
        <w:pStyle w:val="ListParagraph"/>
        <w:numPr>
          <w:ilvl w:val="0"/>
          <w:numId w:val="9"/>
        </w:numPr>
        <w:spacing w:after="0" w:line="276" w:lineRule="auto"/>
        <w:ind w:left="851" w:hanging="142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Projektim</w:t>
      </w:r>
    </w:p>
    <w:p w14:paraId="5CE12B48" w14:textId="77777777" w:rsidR="0015620D" w:rsidRPr="0015620D" w:rsidRDefault="0015620D" w:rsidP="0015620D">
      <w:pPr>
        <w:pStyle w:val="ListParagraph"/>
        <w:numPr>
          <w:ilvl w:val="0"/>
          <w:numId w:val="9"/>
        </w:numPr>
        <w:spacing w:after="0" w:line="276" w:lineRule="auto"/>
        <w:ind w:left="851" w:hanging="142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Zhvillim/kodim/testim</w:t>
      </w:r>
    </w:p>
    <w:p w14:paraId="4981BB94" w14:textId="02C39590" w:rsidR="001952BC" w:rsidRPr="0015620D" w:rsidRDefault="0015620D" w:rsidP="00CF4902">
      <w:pPr>
        <w:pStyle w:val="ListParagraph"/>
        <w:numPr>
          <w:ilvl w:val="0"/>
          <w:numId w:val="9"/>
        </w:numPr>
        <w:spacing w:after="0" w:line="276" w:lineRule="auto"/>
        <w:ind w:left="851" w:hanging="142"/>
        <w:rPr>
          <w:rFonts w:ascii="Times New Roman" w:eastAsia="Times New Roman" w:hAnsi="Times New Roman" w:cs="Times New Roman"/>
          <w:b/>
          <w:bCs/>
          <w:color w:val="000000" w:themeColor="text1"/>
          <w:lang w:val="en-AL" w:eastAsia="en-GB"/>
        </w:rPr>
      </w:pPr>
      <w:r w:rsidRPr="0015620D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Asistence ne go live</w:t>
      </w:r>
      <w:r w:rsidR="001952BC" w:rsidRPr="0015620D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</w:p>
    <w:p w14:paraId="1105F256" w14:textId="77777777" w:rsidR="001952BC" w:rsidRPr="00D7235C" w:rsidRDefault="001952BC" w:rsidP="001952B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</w:pPr>
    </w:p>
    <w:p w14:paraId="2C2E915B" w14:textId="77777777" w:rsidR="001952BC" w:rsidRDefault="001952BC" w:rsidP="001952B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 w:eastAsia="en-GB"/>
        </w:rPr>
      </w:pPr>
      <w:r w:rsidRPr="00D7235C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Dokumenta aplikimi:</w:t>
      </w:r>
    </w:p>
    <w:p w14:paraId="1DB74912" w14:textId="77777777" w:rsidR="001952BC" w:rsidRPr="00D7235C" w:rsidRDefault="001952BC" w:rsidP="001952B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Oferte ekonomike shoqeruar me dokumenta qe vertetojne aktivitetin e kompanise.</w:t>
      </w:r>
    </w:p>
    <w:p w14:paraId="2E018322" w14:textId="77777777" w:rsidR="005E39E3" w:rsidRDefault="001952BC" w:rsidP="001952BC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</w:pP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Aplikimet të dërgohen në adresën: </w:t>
      </w:r>
      <w:r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hyperlink r:id="rId7" w:history="1">
        <w:r w:rsidRPr="00D7235C">
          <w:rPr>
            <w:rFonts w:ascii="Times New Roman" w:eastAsia="Times New Roman" w:hAnsi="Times New Roman" w:cs="Times New Roman"/>
            <w:color w:val="000000" w:themeColor="text1"/>
            <w:u w:val="single"/>
            <w:lang w:val="en-AL" w:eastAsia="en-GB"/>
          </w:rPr>
          <w:t>info@asetcenter.al</w:t>
        </w:r>
      </w:hyperlink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 brenda datës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15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/0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6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/202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2</w:t>
      </w:r>
      <w:r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 xml:space="preserve"> ora 16:00</w:t>
      </w:r>
    </w:p>
    <w:p w14:paraId="1B7B0C36" w14:textId="14323504" w:rsidR="001952BC" w:rsidRPr="00D7235C" w:rsidRDefault="005E39E3" w:rsidP="001952BC">
      <w:pPr>
        <w:pStyle w:val="ListParagraph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en-GB"/>
        </w:rPr>
        <w:t>Ose te sillen dorazi prane Qendres ASET ne adresen: Rruga Fadil Rada, Nd 7, Hyrja 3, Tirane</w:t>
      </w:r>
      <w:r w:rsidR="001952BC"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="001952BC" w:rsidRPr="00D7235C">
        <w:rPr>
          <w:rFonts w:ascii="Times New Roman" w:eastAsia="Times New Roman" w:hAnsi="Times New Roman" w:cs="Times New Roman"/>
          <w:color w:val="000000" w:themeColor="text1"/>
          <w:lang w:val="en-AL" w:eastAsia="en-GB"/>
        </w:rPr>
        <w:br/>
      </w:r>
      <w:r w:rsidR="001952BC" w:rsidRPr="00D7235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AL" w:eastAsia="en-GB"/>
        </w:rPr>
        <w:t>Cel. : </w:t>
      </w:r>
      <w:r w:rsidR="001952BC" w:rsidRPr="00D723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  <w:t xml:space="preserve"> 0695302150</w:t>
      </w:r>
    </w:p>
    <w:p w14:paraId="4BADEC8E" w14:textId="77777777" w:rsidR="001952BC" w:rsidRPr="00D7235C" w:rsidRDefault="001952BC" w:rsidP="00D7235C">
      <w:pPr>
        <w:pStyle w:val="ListParagraph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en-GB"/>
        </w:rPr>
      </w:pPr>
    </w:p>
    <w:sectPr w:rsidR="001952BC" w:rsidRPr="00D7235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2A36" w14:textId="77777777" w:rsidR="006B2688" w:rsidRDefault="006B2688" w:rsidP="000A41FB">
      <w:pPr>
        <w:spacing w:after="0" w:line="240" w:lineRule="auto"/>
      </w:pPr>
      <w:r>
        <w:separator/>
      </w:r>
    </w:p>
  </w:endnote>
  <w:endnote w:type="continuationSeparator" w:id="0">
    <w:p w14:paraId="525E4DDD" w14:textId="77777777" w:rsidR="006B2688" w:rsidRDefault="006B2688" w:rsidP="000A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D25F" w14:textId="77777777" w:rsidR="006B2688" w:rsidRDefault="006B2688" w:rsidP="000A41FB">
      <w:pPr>
        <w:spacing w:after="0" w:line="240" w:lineRule="auto"/>
      </w:pPr>
      <w:r>
        <w:separator/>
      </w:r>
    </w:p>
  </w:footnote>
  <w:footnote w:type="continuationSeparator" w:id="0">
    <w:p w14:paraId="6B349D5A" w14:textId="77777777" w:rsidR="006B2688" w:rsidRDefault="006B2688" w:rsidP="000A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E0B7" w14:textId="63A08436" w:rsidR="000A41FB" w:rsidRPr="000A41FB" w:rsidRDefault="000A41FB" w:rsidP="000A41FB">
    <w:pPr>
      <w:pStyle w:val="Header"/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1FFCE66F" wp14:editId="4420E97F">
          <wp:extent cx="1786255" cy="61595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0C65"/>
    <w:multiLevelType w:val="hybridMultilevel"/>
    <w:tmpl w:val="93B88ACE"/>
    <w:lvl w:ilvl="0" w:tplc="79262CC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92F78"/>
    <w:multiLevelType w:val="hybridMultilevel"/>
    <w:tmpl w:val="BFC6B814"/>
    <w:lvl w:ilvl="0" w:tplc="D7043EE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7CDF"/>
    <w:multiLevelType w:val="hybridMultilevel"/>
    <w:tmpl w:val="CC3C9E48"/>
    <w:lvl w:ilvl="0" w:tplc="0156807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91264"/>
    <w:multiLevelType w:val="hybridMultilevel"/>
    <w:tmpl w:val="8500C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A4D28"/>
    <w:multiLevelType w:val="hybridMultilevel"/>
    <w:tmpl w:val="55EA628A"/>
    <w:lvl w:ilvl="0" w:tplc="2EFC053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51629"/>
    <w:multiLevelType w:val="hybridMultilevel"/>
    <w:tmpl w:val="C20A89BC"/>
    <w:lvl w:ilvl="0" w:tplc="79262CC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21F7D"/>
    <w:multiLevelType w:val="hybridMultilevel"/>
    <w:tmpl w:val="3858F9A4"/>
    <w:lvl w:ilvl="0" w:tplc="1CEE1D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A0B29"/>
    <w:multiLevelType w:val="hybridMultilevel"/>
    <w:tmpl w:val="97FE797E"/>
    <w:lvl w:ilvl="0" w:tplc="2EFC053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62741"/>
    <w:multiLevelType w:val="hybridMultilevel"/>
    <w:tmpl w:val="49662BD8"/>
    <w:lvl w:ilvl="0" w:tplc="2EFC053E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5171228">
    <w:abstractNumId w:val="6"/>
  </w:num>
  <w:num w:numId="2" w16cid:durableId="340938447">
    <w:abstractNumId w:val="3"/>
  </w:num>
  <w:num w:numId="3" w16cid:durableId="1991206347">
    <w:abstractNumId w:val="1"/>
  </w:num>
  <w:num w:numId="4" w16cid:durableId="1246182573">
    <w:abstractNumId w:val="2"/>
  </w:num>
  <w:num w:numId="5" w16cid:durableId="465466393">
    <w:abstractNumId w:val="0"/>
  </w:num>
  <w:num w:numId="6" w16cid:durableId="253364062">
    <w:abstractNumId w:val="5"/>
  </w:num>
  <w:num w:numId="7" w16cid:durableId="102499254">
    <w:abstractNumId w:val="4"/>
  </w:num>
  <w:num w:numId="8" w16cid:durableId="1382972327">
    <w:abstractNumId w:val="8"/>
  </w:num>
  <w:num w:numId="9" w16cid:durableId="1172571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1C"/>
    <w:rsid w:val="0009450F"/>
    <w:rsid w:val="000A41FB"/>
    <w:rsid w:val="000F7A25"/>
    <w:rsid w:val="0015620D"/>
    <w:rsid w:val="001952BC"/>
    <w:rsid w:val="00237F4A"/>
    <w:rsid w:val="0036496D"/>
    <w:rsid w:val="0047281C"/>
    <w:rsid w:val="0053794D"/>
    <w:rsid w:val="005E39E3"/>
    <w:rsid w:val="006B2688"/>
    <w:rsid w:val="00731A0F"/>
    <w:rsid w:val="00A73C23"/>
    <w:rsid w:val="00D7235C"/>
    <w:rsid w:val="00EB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60B1A0"/>
  <w15:chartTrackingRefBased/>
  <w15:docId w15:val="{C00B2D54-C8D2-904B-9FD3-F6A69CE9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81C"/>
    <w:pPr>
      <w:spacing w:after="160" w:line="259" w:lineRule="auto"/>
    </w:pPr>
    <w:rPr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7235C"/>
  </w:style>
  <w:style w:type="character" w:styleId="Hyperlink">
    <w:name w:val="Hyperlink"/>
    <w:basedOn w:val="DefaultParagraphFont"/>
    <w:uiPriority w:val="99"/>
    <w:semiHidden/>
    <w:unhideWhenUsed/>
    <w:rsid w:val="00D723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7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L" w:eastAsia="en-GB"/>
    </w:rPr>
  </w:style>
  <w:style w:type="paragraph" w:styleId="ListParagraph">
    <w:name w:val="List Paragraph"/>
    <w:basedOn w:val="Normal"/>
    <w:uiPriority w:val="34"/>
    <w:qFormat/>
    <w:rsid w:val="00D72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FB"/>
    <w:rPr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A4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FB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setcenter.al?subject=Aplikoj%20per%20njoftimin:%20Tirane,%20ofroj%20vend%20pune%20Operator%20Social&amp;body=Pershendetje%20drejtues%20te%20Qendra%20ASET,%0d%0a%0d%0aMe%20kete%20email%20deshiroj%20te%20aplikoj%20per%20njoftimin:%0d%0aTirane,%20ofroj%20vend%20pune%20Operator%20Social%0d%0ahttps://www.njoftime.com/showthread.php?527112%0d%0a%0d%0aNr.%20Tel.:%0d%0aBashkangjitur%20CV%0d%0a%0d%0aFaleminderit!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2022-06-06T08:05:00Z</dcterms:created>
  <dcterms:modified xsi:type="dcterms:W3CDTF">2022-08-18T12:48:00Z</dcterms:modified>
</cp:coreProperties>
</file>